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3A6" w:rsidRDefault="004E0D01" w:rsidP="004E0D01">
      <w:pPr>
        <w:spacing w:line="360" w:lineRule="auto"/>
        <w:jc w:val="both"/>
      </w:pPr>
      <w:r>
        <w:t>Изх.№25-00-3/29.01.2026г.</w:t>
      </w:r>
      <w:r w:rsidR="00B67967">
        <w:t xml:space="preserve"> </w:t>
      </w:r>
    </w:p>
    <w:p w:rsidR="00B90CE6" w:rsidRPr="00B90CE6" w:rsidRDefault="00B90CE6" w:rsidP="006223A6">
      <w:pPr>
        <w:spacing w:line="360" w:lineRule="auto"/>
        <w:jc w:val="center"/>
      </w:pPr>
    </w:p>
    <w:p w:rsidR="00680524" w:rsidRDefault="00680524" w:rsidP="00680524">
      <w:pPr>
        <w:tabs>
          <w:tab w:val="left" w:pos="5529"/>
        </w:tabs>
        <w:ind w:left="6379" w:hanging="567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ДО</w:t>
      </w:r>
    </w:p>
    <w:p w:rsidR="00680524" w:rsidRDefault="00680524" w:rsidP="00680524">
      <w:pPr>
        <w:tabs>
          <w:tab w:val="left" w:pos="5529"/>
        </w:tabs>
        <w:ind w:left="6379"/>
        <w:rPr>
          <w:b/>
        </w:rPr>
      </w:pPr>
      <w:r>
        <w:rPr>
          <w:b/>
        </w:rPr>
        <w:t>ОБЩИНСКИ СЪВЕТ</w:t>
      </w:r>
    </w:p>
    <w:p w:rsidR="00680524" w:rsidRDefault="00680524" w:rsidP="00680524">
      <w:pPr>
        <w:tabs>
          <w:tab w:val="left" w:pos="5529"/>
        </w:tabs>
        <w:ind w:left="6379"/>
        <w:rPr>
          <w:b/>
        </w:rPr>
      </w:pPr>
      <w:r>
        <w:rPr>
          <w:b/>
        </w:rPr>
        <w:t>ГРАД РУДОЗЕМ</w:t>
      </w:r>
    </w:p>
    <w:p w:rsidR="00680524" w:rsidRDefault="00680524" w:rsidP="00680524">
      <w:pPr>
        <w:tabs>
          <w:tab w:val="left" w:pos="5529"/>
        </w:tabs>
        <w:rPr>
          <w:b/>
        </w:rPr>
      </w:pPr>
    </w:p>
    <w:p w:rsidR="00680524" w:rsidRDefault="00680524" w:rsidP="00680524">
      <w:pPr>
        <w:ind w:firstLine="567"/>
        <w:jc w:val="center"/>
        <w:rPr>
          <w:b/>
        </w:rPr>
      </w:pPr>
    </w:p>
    <w:p w:rsidR="00680524" w:rsidRDefault="00680524" w:rsidP="00680524">
      <w:pPr>
        <w:ind w:firstLine="567"/>
        <w:jc w:val="center"/>
        <w:rPr>
          <w:b/>
        </w:rPr>
      </w:pPr>
    </w:p>
    <w:p w:rsidR="00680524" w:rsidRDefault="00680524" w:rsidP="00680524">
      <w:pPr>
        <w:ind w:firstLine="567"/>
        <w:jc w:val="center"/>
        <w:rPr>
          <w:b/>
          <w:sz w:val="28"/>
          <w:szCs w:val="28"/>
        </w:rPr>
      </w:pPr>
      <w:r w:rsidRPr="00680524">
        <w:rPr>
          <w:b/>
          <w:sz w:val="28"/>
          <w:szCs w:val="28"/>
        </w:rPr>
        <w:t>ДОКЛАДНА ЗАПИСКА</w:t>
      </w:r>
    </w:p>
    <w:p w:rsidR="00680524" w:rsidRPr="00680524" w:rsidRDefault="00680524" w:rsidP="00680524">
      <w:pPr>
        <w:ind w:firstLine="567"/>
        <w:jc w:val="center"/>
        <w:rPr>
          <w:b/>
          <w:sz w:val="28"/>
          <w:szCs w:val="28"/>
        </w:rPr>
      </w:pPr>
    </w:p>
    <w:p w:rsidR="00680524" w:rsidRPr="00680524" w:rsidRDefault="00680524" w:rsidP="00680524">
      <w:pPr>
        <w:jc w:val="center"/>
        <w:rPr>
          <w:b/>
          <w:sz w:val="28"/>
          <w:szCs w:val="28"/>
        </w:rPr>
      </w:pPr>
      <w:r w:rsidRPr="00680524">
        <w:rPr>
          <w:b/>
          <w:sz w:val="28"/>
          <w:szCs w:val="28"/>
        </w:rPr>
        <w:t>от</w:t>
      </w:r>
    </w:p>
    <w:p w:rsidR="00680524" w:rsidRPr="00680524" w:rsidRDefault="00680524" w:rsidP="00680524">
      <w:pPr>
        <w:jc w:val="center"/>
        <w:rPr>
          <w:b/>
          <w:sz w:val="28"/>
          <w:szCs w:val="28"/>
        </w:rPr>
      </w:pPr>
    </w:p>
    <w:p w:rsidR="00680524" w:rsidRPr="00680524" w:rsidRDefault="00680524" w:rsidP="00680524">
      <w:pPr>
        <w:jc w:val="center"/>
        <w:rPr>
          <w:b/>
          <w:sz w:val="26"/>
          <w:szCs w:val="26"/>
        </w:rPr>
      </w:pPr>
      <w:r w:rsidRPr="00680524">
        <w:rPr>
          <w:b/>
          <w:sz w:val="26"/>
          <w:szCs w:val="26"/>
        </w:rPr>
        <w:t xml:space="preserve">инж. Недко Фиданов </w:t>
      </w:r>
      <w:proofErr w:type="spellStart"/>
      <w:r w:rsidRPr="00680524">
        <w:rPr>
          <w:b/>
          <w:sz w:val="26"/>
          <w:szCs w:val="26"/>
        </w:rPr>
        <w:t>Кулевски</w:t>
      </w:r>
      <w:proofErr w:type="spellEnd"/>
      <w:r w:rsidRPr="00680524">
        <w:rPr>
          <w:b/>
          <w:sz w:val="26"/>
          <w:szCs w:val="26"/>
        </w:rPr>
        <w:t xml:space="preserve"> – кмет на община Рудозем</w:t>
      </w:r>
    </w:p>
    <w:p w:rsidR="00680524" w:rsidRDefault="00680524" w:rsidP="00680524">
      <w:pPr>
        <w:jc w:val="center"/>
        <w:rPr>
          <w:b/>
        </w:rPr>
      </w:pPr>
    </w:p>
    <w:p w:rsidR="00680524" w:rsidRDefault="00680524" w:rsidP="00680524">
      <w:pPr>
        <w:jc w:val="center"/>
        <w:rPr>
          <w:b/>
        </w:rPr>
      </w:pPr>
    </w:p>
    <w:p w:rsidR="00680524" w:rsidRDefault="00680524" w:rsidP="00613DC4">
      <w:pPr>
        <w:ind w:firstLine="567"/>
        <w:jc w:val="both"/>
      </w:pPr>
      <w:r>
        <w:rPr>
          <w:b/>
        </w:rPr>
        <w:t>ОТНОСНО:</w:t>
      </w:r>
      <w:r>
        <w:t xml:space="preserve"> </w:t>
      </w:r>
      <w:r w:rsidR="0041175E">
        <w:t>Актуализиране</w:t>
      </w:r>
      <w:r w:rsidRPr="00680524">
        <w:t xml:space="preserve"> размера на трудовите възнаграждения на</w:t>
      </w:r>
      <w:r w:rsidR="00100035">
        <w:t xml:space="preserve"> кмета на община Рудозем и</w:t>
      </w:r>
      <w:r w:rsidRPr="00680524">
        <w:t xml:space="preserve"> кметове</w:t>
      </w:r>
      <w:r w:rsidR="00100035">
        <w:t>те</w:t>
      </w:r>
      <w:r w:rsidRPr="00680524">
        <w:t xml:space="preserve"> на кметства.</w:t>
      </w:r>
    </w:p>
    <w:p w:rsidR="00680524" w:rsidRDefault="00680524" w:rsidP="00613DC4">
      <w:pPr>
        <w:jc w:val="both"/>
      </w:pPr>
    </w:p>
    <w:p w:rsidR="00680524" w:rsidRPr="00680524" w:rsidRDefault="00680524" w:rsidP="00613DC4">
      <w:pPr>
        <w:ind w:left="567"/>
        <w:jc w:val="both"/>
        <w:rPr>
          <w:b/>
        </w:rPr>
      </w:pPr>
      <w:r w:rsidRPr="00680524">
        <w:rPr>
          <w:b/>
        </w:rPr>
        <w:t>УВАЖАЕМИ Г-Н ПРЕДСЕДАТЕЛ,</w:t>
      </w:r>
    </w:p>
    <w:p w:rsidR="00680524" w:rsidRPr="00680524" w:rsidRDefault="00680524" w:rsidP="00613DC4">
      <w:pPr>
        <w:ind w:left="567"/>
        <w:jc w:val="both"/>
        <w:rPr>
          <w:b/>
        </w:rPr>
      </w:pPr>
      <w:r w:rsidRPr="00680524">
        <w:rPr>
          <w:b/>
        </w:rPr>
        <w:t>УВАЖАЕМИ ДАМИ И ГОСПОДА ОБЩИНСКИ СВЕТНИЦИ,</w:t>
      </w:r>
    </w:p>
    <w:p w:rsidR="00680524" w:rsidRDefault="00680524" w:rsidP="00613DC4">
      <w:pPr>
        <w:ind w:left="851"/>
        <w:jc w:val="both"/>
      </w:pPr>
    </w:p>
    <w:p w:rsidR="001119E8" w:rsidRPr="001119E8" w:rsidRDefault="001119E8" w:rsidP="00613D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ArialMT" w:eastAsiaTheme="minorHAnsi" w:hAnsi="ArialMT" w:cs="ArialMT"/>
          <w:sz w:val="23"/>
          <w:szCs w:val="23"/>
          <w:lang w:eastAsia="en-US"/>
        </w:rPr>
        <w:t xml:space="preserve">         </w:t>
      </w:r>
      <w:r w:rsidRPr="001119E8">
        <w:rPr>
          <w:rFonts w:eastAsiaTheme="minorHAnsi"/>
          <w:lang w:eastAsia="en-US"/>
        </w:rPr>
        <w:t>Предлагам настоящата докладна записка да бъде разгледана на</w:t>
      </w:r>
      <w:r>
        <w:rPr>
          <w:rFonts w:ascii="ArialMT" w:eastAsiaTheme="minorHAnsi" w:hAnsi="ArialMT" w:cs="ArialMT"/>
          <w:sz w:val="23"/>
          <w:szCs w:val="23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Pr="001119E8">
        <w:rPr>
          <w:rFonts w:eastAsiaTheme="minorHAnsi"/>
          <w:lang w:eastAsia="en-US"/>
        </w:rPr>
        <w:t>редстоящо</w:t>
      </w:r>
      <w:r>
        <w:rPr>
          <w:rFonts w:eastAsiaTheme="minorHAnsi"/>
          <w:lang w:eastAsia="en-US"/>
        </w:rPr>
        <w:t>то</w:t>
      </w:r>
      <w:r w:rsidRPr="001119E8">
        <w:rPr>
          <w:rFonts w:eastAsiaTheme="minorHAnsi"/>
          <w:lang w:eastAsia="en-US"/>
        </w:rPr>
        <w:t xml:space="preserve"> заседание на Общинския съвет, </w:t>
      </w:r>
      <w:proofErr w:type="spellStart"/>
      <w:r w:rsidRPr="001119E8">
        <w:rPr>
          <w:rFonts w:eastAsiaTheme="minorHAnsi"/>
          <w:lang w:eastAsia="en-US"/>
        </w:rPr>
        <w:t>тьй</w:t>
      </w:r>
      <w:proofErr w:type="spellEnd"/>
      <w:r w:rsidRPr="001119E8">
        <w:rPr>
          <w:rFonts w:eastAsiaTheme="minorHAnsi"/>
          <w:lang w:eastAsia="en-US"/>
        </w:rPr>
        <w:t xml:space="preserve"> като касае неотложен въпрос, свързан с прила</w:t>
      </w:r>
      <w:r w:rsidR="00F276E4">
        <w:rPr>
          <w:rFonts w:eastAsiaTheme="minorHAnsi"/>
          <w:lang w:eastAsia="en-US"/>
        </w:rPr>
        <w:t>г</w:t>
      </w:r>
      <w:r w:rsidRPr="001119E8">
        <w:rPr>
          <w:rFonts w:eastAsiaTheme="minorHAnsi"/>
          <w:lang w:eastAsia="en-US"/>
        </w:rPr>
        <w:t>ането на разпоредбата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за целите на прила</w:t>
      </w:r>
      <w:r>
        <w:rPr>
          <w:rFonts w:eastAsiaTheme="minorHAnsi"/>
          <w:lang w:eastAsia="en-US"/>
        </w:rPr>
        <w:t>г</w:t>
      </w:r>
      <w:r w:rsidRPr="001119E8">
        <w:rPr>
          <w:rFonts w:eastAsiaTheme="minorHAnsi"/>
          <w:lang w:eastAsia="en-US"/>
        </w:rPr>
        <w:t>ането на която бе</w:t>
      </w:r>
      <w:r>
        <w:rPr>
          <w:rFonts w:eastAsiaTheme="minorHAnsi"/>
          <w:lang w:eastAsia="en-US"/>
        </w:rPr>
        <w:t xml:space="preserve"> </w:t>
      </w:r>
      <w:r w:rsidRPr="001119E8">
        <w:rPr>
          <w:rFonts w:eastAsiaTheme="minorHAnsi"/>
          <w:lang w:eastAsia="en-US"/>
        </w:rPr>
        <w:t>прието Решение на Министерски съвет № 47 от 21.01.2026 г.</w:t>
      </w:r>
    </w:p>
    <w:p w:rsidR="00680524" w:rsidRDefault="00680524" w:rsidP="00613DC4">
      <w:pPr>
        <w:ind w:firstLine="567"/>
        <w:jc w:val="both"/>
      </w:pPr>
      <w:r>
        <w:t>Съгласно чл.21, ал.1, т.5 от Закона за местното самоуправление и местната администрация, Общинския съвет определя размера на трудовите възнаграждения на кметовете в рамките на действащата нормативна уредба и средствата за работната заплата на персонала от общинския бюджет по предложение на км</w:t>
      </w:r>
      <w:r w:rsidR="00F276E4">
        <w:t>е</w:t>
      </w:r>
      <w:r>
        <w:t>та на общината.</w:t>
      </w:r>
    </w:p>
    <w:p w:rsidR="001119E8" w:rsidRPr="00560B7B" w:rsidRDefault="001119E8" w:rsidP="00613D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ArialMT" w:eastAsiaTheme="minorHAnsi" w:hAnsi="ArialMT" w:cs="ArialMT"/>
          <w:sz w:val="23"/>
          <w:szCs w:val="23"/>
          <w:lang w:eastAsia="en-US"/>
        </w:rPr>
        <w:t xml:space="preserve">         </w:t>
      </w:r>
      <w:r w:rsidRPr="00560B7B">
        <w:rPr>
          <w:rFonts w:eastAsiaTheme="minorHAnsi"/>
          <w:lang w:eastAsia="en-US"/>
        </w:rPr>
        <w:t>С разпоредбата на чл. 3, ал. 2, изречение трето от Закона за събирането на приходи</w:t>
      </w:r>
      <w:r w:rsid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>и извършването на разходи през 2026 г. до приемането на Закона за държавния бюджет</w:t>
      </w:r>
      <w:r w:rsidR="00560B7B" w:rsidRP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>на Република България за 2026 г., Закона за бюджета на държавното обществено</w:t>
      </w:r>
      <w:r w:rsid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>осигуряване за 2026 г. и Закона за бюджета на Националната здравноосигурителна каса</w:t>
      </w:r>
      <w:r w:rsidR="00560B7B" w:rsidRP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>за 2026 г., не се допуска увеличение или намаление на работните заплати, с изключение</w:t>
      </w:r>
      <w:r w:rsidR="00560B7B" w:rsidRP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>на минималните възнаграждения, както и еднократна индексация на възнагражденията в</w:t>
      </w:r>
      <w:r w:rsidR="00560B7B" w:rsidRP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>бюджетната сфера в размер на натрупаната към 31.12.2025 г. годишна инфлация.</w:t>
      </w:r>
    </w:p>
    <w:p w:rsidR="00560B7B" w:rsidRPr="00560B7B" w:rsidRDefault="001119E8" w:rsidP="00613D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60B7B">
        <w:rPr>
          <w:rFonts w:eastAsiaTheme="minorHAnsi"/>
          <w:lang w:eastAsia="en-US"/>
        </w:rPr>
        <w:t xml:space="preserve">         С Решение на Министерски съвет № 47 от 21.01.2026 г., за целите на прилагането</w:t>
      </w:r>
      <w:r w:rsidR="00560B7B" w:rsidRP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 xml:space="preserve">на </w:t>
      </w:r>
      <w:r w:rsidR="00560B7B">
        <w:rPr>
          <w:rFonts w:eastAsiaTheme="minorHAnsi"/>
          <w:lang w:eastAsia="en-US"/>
        </w:rPr>
        <w:t xml:space="preserve">       </w:t>
      </w:r>
      <w:r w:rsidR="001B5890">
        <w:rPr>
          <w:rFonts w:eastAsiaTheme="minorHAnsi"/>
          <w:lang w:eastAsia="en-US"/>
        </w:rPr>
        <w:t xml:space="preserve">    </w:t>
      </w:r>
      <w:r w:rsidRPr="00560B7B">
        <w:rPr>
          <w:rFonts w:eastAsiaTheme="minorHAnsi"/>
          <w:lang w:eastAsia="en-US"/>
        </w:rPr>
        <w:t>чл. 3, ал. 2, изречение трето от Закона за събирането на приходи и извършването на</w:t>
      </w:r>
      <w:r w:rsidR="00560B7B">
        <w:rPr>
          <w:rFonts w:eastAsiaTheme="minorHAnsi"/>
          <w:lang w:eastAsia="en-US"/>
        </w:rPr>
        <w:t xml:space="preserve"> </w:t>
      </w:r>
      <w:r w:rsidRPr="00560B7B">
        <w:rPr>
          <w:rFonts w:eastAsiaTheme="minorHAnsi"/>
          <w:lang w:eastAsia="en-US"/>
        </w:rPr>
        <w:t xml:space="preserve">разходи през 2026 г. до приемането на Закона за държавния бюджет на </w:t>
      </w:r>
      <w:proofErr w:type="spellStart"/>
      <w:r w:rsidRPr="00560B7B">
        <w:rPr>
          <w:rFonts w:eastAsiaTheme="minorHAnsi"/>
          <w:lang w:eastAsia="en-US"/>
        </w:rPr>
        <w:t>РепубликаБългария</w:t>
      </w:r>
      <w:proofErr w:type="spellEnd"/>
      <w:r w:rsidRPr="00560B7B">
        <w:rPr>
          <w:rFonts w:eastAsiaTheme="minorHAnsi"/>
          <w:lang w:eastAsia="en-US"/>
        </w:rPr>
        <w:t xml:space="preserve"> за 2026 г., натрупаната към 31 декември 2025 </w:t>
      </w:r>
      <w:r w:rsidR="00560B7B">
        <w:rPr>
          <w:rFonts w:eastAsiaTheme="minorHAnsi"/>
          <w:lang w:eastAsia="en-US"/>
        </w:rPr>
        <w:t xml:space="preserve">г. годишна инфлация е </w:t>
      </w:r>
      <w:r w:rsidRPr="00560B7B">
        <w:rPr>
          <w:rFonts w:eastAsiaTheme="minorHAnsi"/>
          <w:lang w:eastAsia="en-US"/>
        </w:rPr>
        <w:t>определена на 5,0 на сто.</w:t>
      </w:r>
    </w:p>
    <w:p w:rsidR="001119E8" w:rsidRPr="00560B7B" w:rsidRDefault="00560B7B" w:rsidP="00613D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ArialMT" w:eastAsiaTheme="minorHAnsi" w:hAnsi="ArialMT" w:cs="ArialMT"/>
          <w:sz w:val="23"/>
          <w:szCs w:val="23"/>
          <w:lang w:eastAsia="en-US"/>
        </w:rPr>
        <w:t xml:space="preserve">         </w:t>
      </w:r>
      <w:r w:rsidR="001119E8" w:rsidRPr="00560B7B">
        <w:rPr>
          <w:rFonts w:eastAsiaTheme="minorHAnsi"/>
          <w:lang w:eastAsia="en-US"/>
        </w:rPr>
        <w:t>В изпълнение на цитираните нормативни разпоредби следва да се индексират в</w:t>
      </w:r>
      <w:r w:rsidRPr="00560B7B">
        <w:rPr>
          <w:rFonts w:eastAsiaTheme="minorHAnsi"/>
          <w:lang w:eastAsia="en-US"/>
        </w:rPr>
        <w:t xml:space="preserve"> </w:t>
      </w:r>
      <w:r w:rsidR="001119E8" w:rsidRPr="00560B7B">
        <w:rPr>
          <w:rFonts w:eastAsiaTheme="minorHAnsi"/>
          <w:lang w:eastAsia="en-US"/>
        </w:rPr>
        <w:t>размер на 5 % (на база годишната инфлация съгласно индекса на потребителските цени</w:t>
      </w:r>
      <w:r w:rsidRPr="00560B7B">
        <w:rPr>
          <w:rFonts w:eastAsiaTheme="minorHAnsi"/>
          <w:lang w:eastAsia="en-US"/>
        </w:rPr>
        <w:t xml:space="preserve"> </w:t>
      </w:r>
      <w:r w:rsidR="001119E8" w:rsidRPr="00560B7B">
        <w:rPr>
          <w:rFonts w:eastAsiaTheme="minorHAnsi"/>
          <w:lang w:eastAsia="en-US"/>
        </w:rPr>
        <w:t>по данни на Националния статистически институт) индивидуалните основни месечни</w:t>
      </w:r>
      <w:r>
        <w:rPr>
          <w:rFonts w:eastAsiaTheme="minorHAnsi"/>
          <w:lang w:eastAsia="en-US"/>
        </w:rPr>
        <w:t xml:space="preserve"> </w:t>
      </w:r>
      <w:r w:rsidR="001119E8" w:rsidRPr="00560B7B">
        <w:rPr>
          <w:rFonts w:eastAsiaTheme="minorHAnsi"/>
          <w:lang w:eastAsia="en-US"/>
        </w:rPr>
        <w:t>работни заплати на кметовете на населените места и кметските наместници, считано от</w:t>
      </w:r>
      <w:r w:rsidRPr="00560B7B">
        <w:rPr>
          <w:rFonts w:eastAsiaTheme="minorHAnsi"/>
          <w:lang w:eastAsia="en-US"/>
        </w:rPr>
        <w:t xml:space="preserve"> </w:t>
      </w:r>
      <w:r w:rsidR="001119E8" w:rsidRPr="00560B7B">
        <w:rPr>
          <w:rFonts w:eastAsiaTheme="minorHAnsi"/>
          <w:lang w:eastAsia="en-US"/>
        </w:rPr>
        <w:t xml:space="preserve">01.01.2026 </w:t>
      </w:r>
      <w:r>
        <w:rPr>
          <w:rFonts w:eastAsiaTheme="minorHAnsi"/>
          <w:lang w:eastAsia="en-US"/>
        </w:rPr>
        <w:t>г.</w:t>
      </w:r>
    </w:p>
    <w:p w:rsidR="00680524" w:rsidRPr="00ED62C5" w:rsidRDefault="00680524" w:rsidP="00ED62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lastRenderedPageBreak/>
        <w:t xml:space="preserve">   </w:t>
      </w:r>
      <w:r w:rsidR="00E41EBC">
        <w:t xml:space="preserve">       Предвид гореизложеното </w:t>
      </w:r>
      <w:r>
        <w:t xml:space="preserve">на основание </w:t>
      </w:r>
      <w:r w:rsidR="00CD17DB" w:rsidRPr="00CD17DB">
        <w:rPr>
          <w:rFonts w:eastAsiaTheme="minorHAnsi"/>
          <w:lang w:eastAsia="en-US"/>
        </w:rPr>
        <w:t>чл. 21, ал. 1, т. 5 и чл. 38, ал. 7 от Закона за</w:t>
      </w:r>
      <w:r w:rsidR="00CD17DB">
        <w:rPr>
          <w:rFonts w:eastAsiaTheme="minorHAnsi"/>
          <w:lang w:eastAsia="en-US"/>
        </w:rPr>
        <w:t xml:space="preserve"> </w:t>
      </w:r>
      <w:r w:rsidR="00CD17DB" w:rsidRPr="00CD17DB">
        <w:rPr>
          <w:rFonts w:eastAsiaTheme="minorHAnsi"/>
          <w:lang w:eastAsia="en-US"/>
        </w:rPr>
        <w:t>местното самоуправление и местната администрация, във връзка с Решение на</w:t>
      </w:r>
      <w:r w:rsidR="00CD17DB">
        <w:rPr>
          <w:rFonts w:eastAsiaTheme="minorHAnsi"/>
          <w:lang w:eastAsia="en-US"/>
        </w:rPr>
        <w:t xml:space="preserve"> </w:t>
      </w:r>
      <w:r w:rsidR="00CD17DB" w:rsidRPr="00CD17DB">
        <w:rPr>
          <w:rFonts w:eastAsiaTheme="minorHAnsi"/>
          <w:lang w:eastAsia="en-US"/>
        </w:rPr>
        <w:t xml:space="preserve">Министерски съвет № 47 от 21.01.2026 г. за прилагане на чл. 3, ал. 2, изречение трето от Закона за събирането на приходи и извършването на разходи през 2026 </w:t>
      </w:r>
      <w:r w:rsidR="00CD17DB">
        <w:rPr>
          <w:rFonts w:eastAsiaTheme="minorHAnsi"/>
          <w:lang w:eastAsia="en-US"/>
        </w:rPr>
        <w:t xml:space="preserve">г. до приемането </w:t>
      </w:r>
      <w:r w:rsidR="00CD17DB" w:rsidRPr="00CD17DB">
        <w:rPr>
          <w:rFonts w:eastAsiaTheme="minorHAnsi"/>
          <w:lang w:eastAsia="en-US"/>
        </w:rPr>
        <w:t>на Закона за държавния бюджет на Република България за 2026 г., Закона</w:t>
      </w:r>
      <w:r w:rsidR="00CD17DB">
        <w:rPr>
          <w:rFonts w:eastAsiaTheme="minorHAnsi"/>
          <w:lang w:eastAsia="en-US"/>
        </w:rPr>
        <w:t xml:space="preserve"> за бюджета на </w:t>
      </w:r>
      <w:r w:rsidR="00CD17DB" w:rsidRPr="00CD17DB">
        <w:rPr>
          <w:rFonts w:eastAsiaTheme="minorHAnsi"/>
          <w:lang w:eastAsia="en-US"/>
        </w:rPr>
        <w:t>държавното обществено осигуряване за 2026 г. и За</w:t>
      </w:r>
      <w:r w:rsidR="00CD17DB">
        <w:rPr>
          <w:rFonts w:eastAsiaTheme="minorHAnsi"/>
          <w:lang w:eastAsia="en-US"/>
        </w:rPr>
        <w:t xml:space="preserve">кона за бюджета на Националната </w:t>
      </w:r>
      <w:r w:rsidR="00CD17DB" w:rsidRPr="00CD17DB">
        <w:rPr>
          <w:rFonts w:eastAsiaTheme="minorHAnsi"/>
          <w:lang w:eastAsia="en-US"/>
        </w:rPr>
        <w:t xml:space="preserve">здравноосигурителна каса за </w:t>
      </w:r>
      <w:r w:rsidR="002A4D55">
        <w:rPr>
          <w:rFonts w:eastAsiaTheme="minorHAnsi"/>
          <w:lang w:eastAsia="en-US"/>
        </w:rPr>
        <w:t xml:space="preserve">    </w:t>
      </w:r>
      <w:r w:rsidR="00CD17DB" w:rsidRPr="00CD17DB">
        <w:rPr>
          <w:rFonts w:eastAsiaTheme="minorHAnsi"/>
          <w:lang w:eastAsia="en-US"/>
        </w:rPr>
        <w:t>2026 г</w:t>
      </w:r>
      <w:r w:rsidR="005137DB">
        <w:rPr>
          <w:rFonts w:eastAsiaTheme="minorHAnsi"/>
          <w:lang w:eastAsia="en-US"/>
        </w:rPr>
        <w:t>.</w:t>
      </w:r>
      <w:r w:rsidR="00411F4A">
        <w:rPr>
          <w:rFonts w:eastAsiaTheme="minorHAnsi"/>
          <w:lang w:eastAsia="en-US"/>
        </w:rPr>
        <w:t xml:space="preserve">, </w:t>
      </w:r>
      <w:r w:rsidR="00CD17DB" w:rsidRPr="00CD17DB">
        <w:rPr>
          <w:rFonts w:eastAsiaTheme="minorHAnsi"/>
          <w:lang w:eastAsia="en-US"/>
        </w:rPr>
        <w:t xml:space="preserve">чл. 5, ал. 16 от ПМС № 67 </w:t>
      </w:r>
      <w:r w:rsidR="00CD17DB">
        <w:rPr>
          <w:rFonts w:eastAsiaTheme="minorHAnsi"/>
          <w:lang w:eastAsia="en-US"/>
        </w:rPr>
        <w:t xml:space="preserve">за заплатите в </w:t>
      </w:r>
      <w:r w:rsidR="00CD17DB" w:rsidRPr="00CD17DB">
        <w:rPr>
          <w:rFonts w:eastAsiaTheme="minorHAnsi"/>
          <w:lang w:eastAsia="en-US"/>
        </w:rPr>
        <w:t>бюджетните организации и дейности</w:t>
      </w:r>
      <w:r w:rsidR="00E41EBC" w:rsidRPr="00CD17DB">
        <w:t xml:space="preserve">, </w:t>
      </w:r>
      <w:r w:rsidRPr="00CD17DB">
        <w:t>предлагам на Общински съвет- Рудозем да разгледа, обсъди и приеме следното</w:t>
      </w:r>
    </w:p>
    <w:p w:rsidR="00083C7F" w:rsidRDefault="00083C7F" w:rsidP="00613DC4">
      <w:pPr>
        <w:ind w:firstLine="567"/>
        <w:jc w:val="center"/>
      </w:pPr>
    </w:p>
    <w:p w:rsidR="00680524" w:rsidRDefault="00680524" w:rsidP="00613DC4">
      <w:pPr>
        <w:ind w:firstLine="567"/>
        <w:jc w:val="center"/>
        <w:rPr>
          <w:b/>
        </w:rPr>
      </w:pPr>
      <w:r>
        <w:rPr>
          <w:b/>
        </w:rPr>
        <w:t>ПРОЕКТОРЕШЕНИЕ:</w:t>
      </w:r>
    </w:p>
    <w:p w:rsidR="00680524" w:rsidRDefault="00680524" w:rsidP="00613DC4">
      <w:pPr>
        <w:ind w:firstLine="567"/>
        <w:jc w:val="both"/>
        <w:rPr>
          <w:b/>
        </w:rPr>
      </w:pPr>
    </w:p>
    <w:p w:rsidR="00680524" w:rsidRDefault="0069583B" w:rsidP="00613DC4">
      <w:pPr>
        <w:ind w:firstLine="567"/>
        <w:jc w:val="both"/>
      </w:pPr>
      <w:r>
        <w:rPr>
          <w:lang w:val="en-US"/>
        </w:rPr>
        <w:t xml:space="preserve">I. </w:t>
      </w:r>
      <w:r w:rsidR="00680524">
        <w:t xml:space="preserve">Определя </w:t>
      </w:r>
      <w:r w:rsidR="00A627EB">
        <w:t>размер</w:t>
      </w:r>
      <w:r w:rsidR="00756668">
        <w:t>а</w:t>
      </w:r>
      <w:r w:rsidR="00A627EB">
        <w:t xml:space="preserve"> на </w:t>
      </w:r>
      <w:r w:rsidR="00680524">
        <w:t>основни</w:t>
      </w:r>
      <w:r w:rsidR="00A627EB">
        <w:t>те</w:t>
      </w:r>
      <w:r w:rsidR="00680524">
        <w:t xml:space="preserve"> трудови възнаграждения на</w:t>
      </w:r>
      <w:r w:rsidR="00100035" w:rsidRPr="00100035">
        <w:t xml:space="preserve"> </w:t>
      </w:r>
      <w:r w:rsidR="00100035">
        <w:t xml:space="preserve">кмета на община Рудозем и </w:t>
      </w:r>
      <w:r w:rsidR="00680524">
        <w:t>кметове</w:t>
      </w:r>
      <w:r w:rsidR="00100035">
        <w:t>те</w:t>
      </w:r>
      <w:r w:rsidR="00680524">
        <w:t xml:space="preserve"> на кметства,</w:t>
      </w:r>
      <w:r w:rsidR="00A627EB">
        <w:t xml:space="preserve"> </w:t>
      </w:r>
      <w:r w:rsidR="00680524">
        <w:t>както следва:</w:t>
      </w:r>
    </w:p>
    <w:p w:rsidR="00100035" w:rsidRDefault="00100035" w:rsidP="00613DC4">
      <w:pPr>
        <w:ind w:firstLine="567"/>
        <w:jc w:val="both"/>
      </w:pPr>
      <w:r>
        <w:t xml:space="preserve">1.  Кмет на община Рудозем - </w:t>
      </w:r>
      <w:r w:rsidR="00275227">
        <w:t>2577,00 евро, считано от 01.01.2026 г.;</w:t>
      </w:r>
      <w:r w:rsidR="000C346A">
        <w:t xml:space="preserve"> 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4"/>
        <w:jc w:val="both"/>
      </w:pPr>
      <w:r>
        <w:t xml:space="preserve">Кмет на кметство </w:t>
      </w:r>
      <w:r w:rsidR="000D5C91">
        <w:t xml:space="preserve">с. </w:t>
      </w:r>
      <w:r>
        <w:t>Войкова лъка –</w:t>
      </w:r>
      <w:r w:rsidR="00275227">
        <w:t>973,00 евро, считано от 01.01.2026 г.</w:t>
      </w:r>
      <w:r>
        <w:t>;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4"/>
        <w:jc w:val="both"/>
      </w:pPr>
      <w:r>
        <w:t xml:space="preserve">Кмет на кметство </w:t>
      </w:r>
      <w:r w:rsidR="000D5C91">
        <w:t xml:space="preserve">с. </w:t>
      </w:r>
      <w:r>
        <w:t>Елховец – 1</w:t>
      </w:r>
      <w:r w:rsidR="006973D8">
        <w:t>070</w:t>
      </w:r>
      <w:r>
        <w:t xml:space="preserve">,00 </w:t>
      </w:r>
      <w:r w:rsidR="006973D8">
        <w:t>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3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Рибница – </w:t>
      </w:r>
      <w:r w:rsidR="006973D8">
        <w:t>973,00 евро</w:t>
      </w:r>
      <w:r>
        <w:t>, считано о</w:t>
      </w:r>
      <w:r w:rsidR="006973D8">
        <w:t>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4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Сопотот – </w:t>
      </w:r>
      <w:r w:rsidR="006973D8">
        <w:t>973,00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4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Чепинци – </w:t>
      </w:r>
      <w:r w:rsidR="006973D8">
        <w:t>1070,00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4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Равнината – </w:t>
      </w:r>
      <w:r w:rsidR="006973D8">
        <w:t>973,00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4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Витина – </w:t>
      </w:r>
      <w:r w:rsidR="006973D8">
        <w:t>973,00 евро</w:t>
      </w:r>
      <w:r>
        <w:t xml:space="preserve">, </w:t>
      </w:r>
      <w:r w:rsidR="006973D8">
        <w:t>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851" w:hanging="283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Коритата – </w:t>
      </w:r>
      <w:r w:rsidR="006973D8">
        <w:t>973,00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928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Пловдивци – </w:t>
      </w:r>
      <w:r w:rsidR="006973D8">
        <w:t>973,00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928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Бърчево – </w:t>
      </w:r>
      <w:r w:rsidR="006973D8">
        <w:t>973,00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928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Оглед – </w:t>
      </w:r>
      <w:r w:rsidR="006973D8">
        <w:t>973,00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928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Грамаде – </w:t>
      </w:r>
      <w:r w:rsidR="006973D8">
        <w:t>973,00 евро, считано от 01.01.2026</w:t>
      </w:r>
      <w:r>
        <w:t xml:space="preserve"> г.;</w:t>
      </w:r>
    </w:p>
    <w:p w:rsidR="00680524" w:rsidRDefault="00680524" w:rsidP="00100035">
      <w:pPr>
        <w:pStyle w:val="af0"/>
        <w:numPr>
          <w:ilvl w:val="0"/>
          <w:numId w:val="9"/>
        </w:numPr>
        <w:ind w:left="928"/>
        <w:jc w:val="both"/>
      </w:pPr>
      <w:r>
        <w:t xml:space="preserve">Кмет на кметство </w:t>
      </w:r>
      <w:r w:rsidR="000D5C91">
        <w:t xml:space="preserve">с. </w:t>
      </w:r>
      <w:r>
        <w:t xml:space="preserve">Бяла река – </w:t>
      </w:r>
      <w:r w:rsidR="006973D8">
        <w:t>973,00 евро, считано от 01.01.2026</w:t>
      </w:r>
      <w:r>
        <w:t xml:space="preserve"> г.;</w:t>
      </w:r>
    </w:p>
    <w:p w:rsidR="00CB4E6F" w:rsidRDefault="00100035" w:rsidP="00613DC4">
      <w:pPr>
        <w:jc w:val="both"/>
        <w:outlineLvl w:val="0"/>
      </w:pPr>
      <w:r>
        <w:t xml:space="preserve">          15</w:t>
      </w:r>
      <w:r w:rsidR="00680524">
        <w:t>.</w:t>
      </w:r>
      <w:r w:rsidR="006973D8">
        <w:t xml:space="preserve"> </w:t>
      </w:r>
      <w:r w:rsidR="00680524">
        <w:t xml:space="preserve">Кмет на кметство </w:t>
      </w:r>
      <w:r w:rsidR="000D5C91">
        <w:t xml:space="preserve">с. </w:t>
      </w:r>
      <w:r w:rsidR="00680524">
        <w:t xml:space="preserve">Борие – </w:t>
      </w:r>
      <w:r w:rsidR="006973D8">
        <w:t>973,00 евро, считано от 01.01.2026</w:t>
      </w:r>
      <w:r w:rsidR="00680524">
        <w:t xml:space="preserve"> г.</w:t>
      </w:r>
    </w:p>
    <w:p w:rsidR="00216DC0" w:rsidRDefault="00216DC0" w:rsidP="00613DC4">
      <w:pPr>
        <w:jc w:val="both"/>
        <w:outlineLvl w:val="0"/>
      </w:pPr>
    </w:p>
    <w:p w:rsidR="0069583B" w:rsidRPr="0069583B" w:rsidRDefault="0069583B" w:rsidP="00613DC4">
      <w:pPr>
        <w:shd w:val="clear" w:color="auto" w:fill="FFFFFF"/>
        <w:tabs>
          <w:tab w:val="left" w:pos="426"/>
        </w:tabs>
        <w:spacing w:after="100" w:afterAutospacing="1"/>
        <w:jc w:val="both"/>
        <w:rPr>
          <w:color w:val="000000"/>
        </w:rPr>
      </w:pPr>
      <w:r>
        <w:rPr>
          <w:color w:val="000000"/>
          <w:lang w:val="en-US"/>
        </w:rPr>
        <w:t xml:space="preserve">          II. </w:t>
      </w:r>
      <w:r w:rsidRPr="0069583B">
        <w:rPr>
          <w:color w:val="000000"/>
        </w:rPr>
        <w:t>На основание чл. 60, ал. 1 от Административнопроцесуалния кодекс</w:t>
      </w:r>
      <w:r w:rsidR="00362916">
        <w:rPr>
          <w:color w:val="000000"/>
        </w:rPr>
        <w:t>,</w:t>
      </w:r>
      <w:r w:rsidRPr="0069583B">
        <w:rPr>
          <w:color w:val="000000"/>
        </w:rPr>
        <w:t xml:space="preserve"> Общински           съвет- Рудозем допуска предварително изпълнение на настоящото решение.</w:t>
      </w:r>
    </w:p>
    <w:p w:rsidR="00496CD7" w:rsidRPr="00496CD7" w:rsidRDefault="00496CD7" w:rsidP="00613DC4">
      <w:pPr>
        <w:shd w:val="clear" w:color="auto" w:fill="FFFFFF"/>
        <w:tabs>
          <w:tab w:val="left" w:pos="426"/>
        </w:tabs>
        <w:jc w:val="both"/>
        <w:rPr>
          <w:i/>
          <w:color w:val="000000"/>
        </w:rPr>
      </w:pPr>
      <w:r>
        <w:rPr>
          <w:color w:val="000000"/>
        </w:rPr>
        <w:t xml:space="preserve">          </w:t>
      </w:r>
      <w:r w:rsidRPr="00496CD7">
        <w:rPr>
          <w:i/>
          <w:color w:val="000000"/>
        </w:rPr>
        <w:t>Мотиви за допускане на предварително изпълнение:</w:t>
      </w:r>
    </w:p>
    <w:p w:rsidR="00DC16F4" w:rsidRDefault="00496CD7" w:rsidP="00613DC4">
      <w:pPr>
        <w:shd w:val="clear" w:color="auto" w:fill="FFFFFF"/>
        <w:tabs>
          <w:tab w:val="left" w:pos="426"/>
        </w:tabs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        </w:t>
      </w:r>
      <w:r w:rsidR="00A67F4B">
        <w:rPr>
          <w:rFonts w:eastAsiaTheme="minorHAnsi"/>
          <w:lang w:eastAsia="en-US"/>
        </w:rPr>
        <w:t>Допуснатото предварителното изпълнение е</w:t>
      </w:r>
      <w:r w:rsidR="00DD601F">
        <w:rPr>
          <w:rFonts w:eastAsiaTheme="minorHAnsi"/>
          <w:lang w:eastAsia="en-US"/>
        </w:rPr>
        <w:t xml:space="preserve"> в обществен</w:t>
      </w:r>
      <w:r w:rsidR="00A67F4B">
        <w:rPr>
          <w:rFonts w:eastAsiaTheme="minorHAnsi"/>
          <w:lang w:eastAsia="en-US"/>
        </w:rPr>
        <w:t xml:space="preserve"> интерес</w:t>
      </w:r>
      <w:r w:rsidR="00DD601F">
        <w:rPr>
          <w:rFonts w:eastAsiaTheme="minorHAnsi"/>
          <w:lang w:eastAsia="en-US"/>
        </w:rPr>
        <w:t xml:space="preserve"> и цели да бъде</w:t>
      </w:r>
      <w:r w:rsidR="00A67F4B">
        <w:rPr>
          <w:rFonts w:eastAsiaTheme="minorHAnsi"/>
          <w:lang w:eastAsia="en-US"/>
        </w:rPr>
        <w:t xml:space="preserve"> защитено законното право на трудово възнаграждение</w:t>
      </w:r>
      <w:r w:rsidR="00DD601F">
        <w:rPr>
          <w:rFonts w:eastAsiaTheme="minorHAnsi"/>
          <w:lang w:eastAsia="en-US"/>
        </w:rPr>
        <w:t xml:space="preserve"> на органите на изпълнителната власт</w:t>
      </w:r>
      <w:r w:rsidR="00A67F4B">
        <w:rPr>
          <w:rFonts w:eastAsiaTheme="minorHAnsi"/>
          <w:lang w:eastAsia="en-US"/>
        </w:rPr>
        <w:t xml:space="preserve"> чрез </w:t>
      </w:r>
      <w:r w:rsidR="00A67F4B">
        <w:rPr>
          <w:color w:val="000000"/>
        </w:rPr>
        <w:t xml:space="preserve">гарантиране </w:t>
      </w:r>
      <w:r w:rsidR="00C320CA">
        <w:rPr>
          <w:color w:val="000000"/>
        </w:rPr>
        <w:t>на</w:t>
      </w:r>
      <w:r w:rsidR="00A67F4B" w:rsidRPr="00496CD7">
        <w:rPr>
          <w:color w:val="000000"/>
        </w:rPr>
        <w:t xml:space="preserve"> възможността за </w:t>
      </w:r>
      <w:r w:rsidR="00A67F4B">
        <w:rPr>
          <w:color w:val="000000"/>
        </w:rPr>
        <w:t>навременно изплащане на актуализираните заплати за месец януари</w:t>
      </w:r>
      <w:r w:rsidR="00DD601F">
        <w:rPr>
          <w:color w:val="000000"/>
        </w:rPr>
        <w:t>,</w:t>
      </w:r>
      <w:r w:rsidR="00A67F4B">
        <w:rPr>
          <w:color w:val="000000"/>
        </w:rPr>
        <w:t xml:space="preserve"> съобразно </w:t>
      </w:r>
      <w:r w:rsidR="00DC2AC8">
        <w:rPr>
          <w:color w:val="000000"/>
        </w:rPr>
        <w:t>новоприетата нормативна уре</w:t>
      </w:r>
      <w:r w:rsidR="00A67F4B">
        <w:rPr>
          <w:color w:val="000000"/>
        </w:rPr>
        <w:t>д</w:t>
      </w:r>
      <w:r w:rsidR="00DC2AC8">
        <w:rPr>
          <w:color w:val="000000"/>
        </w:rPr>
        <w:t>б</w:t>
      </w:r>
      <w:r w:rsidR="00A67F4B">
        <w:rPr>
          <w:color w:val="000000"/>
        </w:rPr>
        <w:t>а</w:t>
      </w:r>
      <w:r w:rsidR="00A67F4B" w:rsidRPr="00496CD7">
        <w:rPr>
          <w:lang w:eastAsia="en-US"/>
        </w:rPr>
        <w:t>.</w:t>
      </w:r>
      <w:r w:rsidR="00A67F4B">
        <w:rPr>
          <w:lang w:eastAsia="en-US"/>
        </w:rPr>
        <w:t xml:space="preserve"> В тази връзка от закъснението на изпълнението може да последва трудно поправима вреда, </w:t>
      </w:r>
      <w:r w:rsidR="00DD601F">
        <w:rPr>
          <w:lang w:eastAsia="en-US"/>
        </w:rPr>
        <w:t>свързана с получаване на по-ниски възнаграждения от</w:t>
      </w:r>
      <w:r w:rsidR="000C346A">
        <w:rPr>
          <w:lang w:eastAsia="en-US"/>
        </w:rPr>
        <w:t xml:space="preserve"> размерите, които са гарантирани</w:t>
      </w:r>
      <w:r w:rsidR="00EC619D">
        <w:rPr>
          <w:lang w:eastAsia="en-US"/>
        </w:rPr>
        <w:t xml:space="preserve"> от закона</w:t>
      </w:r>
      <w:r w:rsidR="00DD601F">
        <w:rPr>
          <w:lang w:eastAsia="en-US"/>
        </w:rPr>
        <w:t xml:space="preserve">. </w:t>
      </w:r>
      <w:r w:rsidR="00DD601F">
        <w:rPr>
          <w:color w:val="000000"/>
        </w:rPr>
        <w:t>Следва да бъд</w:t>
      </w:r>
      <w:r w:rsidR="009D4055">
        <w:rPr>
          <w:color w:val="000000"/>
        </w:rPr>
        <w:t>е съобразено</w:t>
      </w:r>
      <w:r w:rsidR="00DD601F">
        <w:rPr>
          <w:color w:val="000000"/>
        </w:rPr>
        <w:t xml:space="preserve"> и </w:t>
      </w:r>
      <w:r w:rsidR="001C635A">
        <w:rPr>
          <w:color w:val="000000"/>
        </w:rPr>
        <w:t>изискването</w:t>
      </w:r>
      <w:r w:rsidR="00362916">
        <w:rPr>
          <w:color w:val="000000"/>
        </w:rPr>
        <w:t xml:space="preserve"> на чл. 3, ал. 2 от </w:t>
      </w:r>
      <w:r w:rsidR="00E46C11" w:rsidRPr="001119E8">
        <w:rPr>
          <w:rFonts w:eastAsiaTheme="minorHAnsi"/>
          <w:lang w:eastAsia="en-US"/>
        </w:rPr>
        <w:t>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  <w:r w:rsidR="00E46C11">
        <w:rPr>
          <w:rFonts w:eastAsiaTheme="minorHAnsi"/>
          <w:lang w:eastAsia="en-US"/>
        </w:rPr>
        <w:t>, съгласно ко</w:t>
      </w:r>
      <w:r w:rsidR="001C635A">
        <w:rPr>
          <w:rFonts w:eastAsiaTheme="minorHAnsi"/>
          <w:lang w:eastAsia="en-US"/>
        </w:rPr>
        <w:t>е</w:t>
      </w:r>
      <w:r w:rsidR="00E46C11">
        <w:rPr>
          <w:rFonts w:eastAsiaTheme="minorHAnsi"/>
          <w:lang w:eastAsia="en-US"/>
        </w:rPr>
        <w:t xml:space="preserve">то първостепенните разпоредители с бюджет приоритизират плащанията си, като разходите за заплати и социални плащания са приоритет и се изплащат в пълен размер. </w:t>
      </w:r>
    </w:p>
    <w:p w:rsidR="00ED62C5" w:rsidRPr="00ED62C5" w:rsidRDefault="00ED62C5" w:rsidP="00613DC4">
      <w:pPr>
        <w:shd w:val="clear" w:color="auto" w:fill="FFFFFF"/>
        <w:tabs>
          <w:tab w:val="left" w:pos="426"/>
        </w:tabs>
        <w:jc w:val="both"/>
        <w:rPr>
          <w:rFonts w:eastAsiaTheme="minorHAnsi"/>
          <w:lang w:eastAsia="en-US"/>
        </w:rPr>
      </w:pPr>
    </w:p>
    <w:p w:rsidR="0007633E" w:rsidRPr="00613DC4" w:rsidRDefault="008D1BC9" w:rsidP="00E023B6">
      <w:pPr>
        <w:rPr>
          <w:sz w:val="16"/>
          <w:szCs w:val="16"/>
        </w:rPr>
      </w:pPr>
      <w:r w:rsidRPr="008D1BC9">
        <w:rPr>
          <w:sz w:val="16"/>
          <w:szCs w:val="16"/>
        </w:rPr>
        <w:t>СБ/</w:t>
      </w:r>
    </w:p>
    <w:p w:rsidR="00ED7919" w:rsidRPr="003933E6" w:rsidRDefault="004E0D01" w:rsidP="000302F1">
      <w:pPr>
        <w:tabs>
          <w:tab w:val="left" w:pos="284"/>
          <w:tab w:val="left" w:pos="60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r w:rsidR="003933E6">
        <w:tab/>
      </w:r>
    </w:p>
    <w:sectPr w:rsidR="00ED7919" w:rsidRPr="003933E6" w:rsidSect="00ED62C5">
      <w:footerReference w:type="default" r:id="rId9"/>
      <w:headerReference w:type="first" r:id="rId10"/>
      <w:footerReference w:type="first" r:id="rId11"/>
      <w:pgSz w:w="11906" w:h="16838"/>
      <w:pgMar w:top="1276" w:right="991" w:bottom="426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3A1" w:rsidRDefault="00AA23A1">
      <w:r>
        <w:separator/>
      </w:r>
    </w:p>
  </w:endnote>
  <w:endnote w:type="continuationSeparator" w:id="0">
    <w:p w:rsidR="00AA23A1" w:rsidRDefault="00AA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3A1" w:rsidRDefault="00AA23A1">
      <w:r>
        <w:separator/>
      </w:r>
    </w:p>
  </w:footnote>
  <w:footnote w:type="continuationSeparator" w:id="0">
    <w:p w:rsidR="00AA23A1" w:rsidRDefault="00AA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3FD4"/>
    <w:multiLevelType w:val="hybridMultilevel"/>
    <w:tmpl w:val="35988F2C"/>
    <w:lvl w:ilvl="0" w:tplc="14324AD4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6E73"/>
    <w:multiLevelType w:val="hybridMultilevel"/>
    <w:tmpl w:val="D11C94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3EA2617"/>
    <w:multiLevelType w:val="hybridMultilevel"/>
    <w:tmpl w:val="10387054"/>
    <w:lvl w:ilvl="0" w:tplc="DCAC2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90643"/>
    <w:multiLevelType w:val="hybridMultilevel"/>
    <w:tmpl w:val="F0F23D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24813">
    <w:abstractNumId w:val="1"/>
  </w:num>
  <w:num w:numId="2" w16cid:durableId="331029188">
    <w:abstractNumId w:val="3"/>
  </w:num>
  <w:num w:numId="3" w16cid:durableId="515312897">
    <w:abstractNumId w:val="4"/>
  </w:num>
  <w:num w:numId="4" w16cid:durableId="794912224">
    <w:abstractNumId w:val="8"/>
  </w:num>
  <w:num w:numId="5" w16cid:durableId="700320850">
    <w:abstractNumId w:val="2"/>
  </w:num>
  <w:num w:numId="6" w16cid:durableId="1527593449">
    <w:abstractNumId w:val="5"/>
  </w:num>
  <w:num w:numId="7" w16cid:durableId="1386642363">
    <w:abstractNumId w:val="7"/>
  </w:num>
  <w:num w:numId="8" w16cid:durableId="1718044611">
    <w:abstractNumId w:val="6"/>
  </w:num>
  <w:num w:numId="9" w16cid:durableId="143867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22F38"/>
    <w:rsid w:val="000302F1"/>
    <w:rsid w:val="000410EC"/>
    <w:rsid w:val="00044505"/>
    <w:rsid w:val="000458D1"/>
    <w:rsid w:val="0007234F"/>
    <w:rsid w:val="0007633E"/>
    <w:rsid w:val="00083C7F"/>
    <w:rsid w:val="000A338B"/>
    <w:rsid w:val="000C1F3B"/>
    <w:rsid w:val="000C346A"/>
    <w:rsid w:val="000D5C91"/>
    <w:rsid w:val="000E595A"/>
    <w:rsid w:val="000F66B8"/>
    <w:rsid w:val="00100035"/>
    <w:rsid w:val="001119E8"/>
    <w:rsid w:val="00116A5C"/>
    <w:rsid w:val="00124108"/>
    <w:rsid w:val="00170E68"/>
    <w:rsid w:val="001A4E3D"/>
    <w:rsid w:val="001A652B"/>
    <w:rsid w:val="001B0CDC"/>
    <w:rsid w:val="001B1492"/>
    <w:rsid w:val="001B5890"/>
    <w:rsid w:val="001C4B9C"/>
    <w:rsid w:val="001C635A"/>
    <w:rsid w:val="001D4E51"/>
    <w:rsid w:val="001D73B6"/>
    <w:rsid w:val="001E78D0"/>
    <w:rsid w:val="00205A87"/>
    <w:rsid w:val="00207C70"/>
    <w:rsid w:val="00216DC0"/>
    <w:rsid w:val="00257F8F"/>
    <w:rsid w:val="002712AC"/>
    <w:rsid w:val="00275227"/>
    <w:rsid w:val="002A4D55"/>
    <w:rsid w:val="002A7C73"/>
    <w:rsid w:val="002B31AD"/>
    <w:rsid w:val="002C6406"/>
    <w:rsid w:val="002D38A8"/>
    <w:rsid w:val="002D4AF4"/>
    <w:rsid w:val="002F3DAA"/>
    <w:rsid w:val="002F79D2"/>
    <w:rsid w:val="0030745B"/>
    <w:rsid w:val="00314C82"/>
    <w:rsid w:val="00331B37"/>
    <w:rsid w:val="00337C13"/>
    <w:rsid w:val="00346B98"/>
    <w:rsid w:val="00362916"/>
    <w:rsid w:val="00363878"/>
    <w:rsid w:val="00364DFE"/>
    <w:rsid w:val="0038375B"/>
    <w:rsid w:val="00387FB5"/>
    <w:rsid w:val="00391119"/>
    <w:rsid w:val="003931AA"/>
    <w:rsid w:val="003933E6"/>
    <w:rsid w:val="00395DF7"/>
    <w:rsid w:val="003A0BA3"/>
    <w:rsid w:val="003A3AB7"/>
    <w:rsid w:val="003B60F7"/>
    <w:rsid w:val="003B77B5"/>
    <w:rsid w:val="003D2274"/>
    <w:rsid w:val="003E2B3C"/>
    <w:rsid w:val="003F3DBF"/>
    <w:rsid w:val="00405FC0"/>
    <w:rsid w:val="0041175E"/>
    <w:rsid w:val="00411F4A"/>
    <w:rsid w:val="00424E0A"/>
    <w:rsid w:val="004262FC"/>
    <w:rsid w:val="00436ADC"/>
    <w:rsid w:val="00451507"/>
    <w:rsid w:val="00474217"/>
    <w:rsid w:val="004933B9"/>
    <w:rsid w:val="00496CD7"/>
    <w:rsid w:val="004E0D01"/>
    <w:rsid w:val="004E6B0E"/>
    <w:rsid w:val="004F4BF2"/>
    <w:rsid w:val="004F5809"/>
    <w:rsid w:val="00501721"/>
    <w:rsid w:val="0051014B"/>
    <w:rsid w:val="005137DB"/>
    <w:rsid w:val="00525C79"/>
    <w:rsid w:val="00560B7B"/>
    <w:rsid w:val="00576646"/>
    <w:rsid w:val="005A4EEC"/>
    <w:rsid w:val="005D49AA"/>
    <w:rsid w:val="005E1CC0"/>
    <w:rsid w:val="005F1AFA"/>
    <w:rsid w:val="005F1CBD"/>
    <w:rsid w:val="005F7701"/>
    <w:rsid w:val="006065DE"/>
    <w:rsid w:val="00613DC4"/>
    <w:rsid w:val="00614F84"/>
    <w:rsid w:val="00616423"/>
    <w:rsid w:val="00621F35"/>
    <w:rsid w:val="006223A6"/>
    <w:rsid w:val="00641E02"/>
    <w:rsid w:val="00641F55"/>
    <w:rsid w:val="0064738F"/>
    <w:rsid w:val="00665032"/>
    <w:rsid w:val="00680524"/>
    <w:rsid w:val="0069583B"/>
    <w:rsid w:val="006973D8"/>
    <w:rsid w:val="006E22BD"/>
    <w:rsid w:val="00701998"/>
    <w:rsid w:val="00733A0C"/>
    <w:rsid w:val="00756668"/>
    <w:rsid w:val="00794DFE"/>
    <w:rsid w:val="007A4237"/>
    <w:rsid w:val="007E0860"/>
    <w:rsid w:val="007E4CB7"/>
    <w:rsid w:val="007F32EE"/>
    <w:rsid w:val="007F7A64"/>
    <w:rsid w:val="00814EE8"/>
    <w:rsid w:val="00815746"/>
    <w:rsid w:val="008219EE"/>
    <w:rsid w:val="00837E25"/>
    <w:rsid w:val="0084795A"/>
    <w:rsid w:val="00852881"/>
    <w:rsid w:val="00857476"/>
    <w:rsid w:val="008D1BC9"/>
    <w:rsid w:val="008D55A3"/>
    <w:rsid w:val="00902204"/>
    <w:rsid w:val="00910E16"/>
    <w:rsid w:val="009120AD"/>
    <w:rsid w:val="00924F67"/>
    <w:rsid w:val="00925EC0"/>
    <w:rsid w:val="00926EBB"/>
    <w:rsid w:val="00991C03"/>
    <w:rsid w:val="00992D96"/>
    <w:rsid w:val="009D4055"/>
    <w:rsid w:val="009D5D6C"/>
    <w:rsid w:val="009D7FD8"/>
    <w:rsid w:val="009F18D5"/>
    <w:rsid w:val="00A21FDD"/>
    <w:rsid w:val="00A24EFA"/>
    <w:rsid w:val="00A627EB"/>
    <w:rsid w:val="00A67F4B"/>
    <w:rsid w:val="00AA23A1"/>
    <w:rsid w:val="00AB1FF0"/>
    <w:rsid w:val="00AB3423"/>
    <w:rsid w:val="00AB578A"/>
    <w:rsid w:val="00AB6CA1"/>
    <w:rsid w:val="00AC6F2D"/>
    <w:rsid w:val="00AD2F3E"/>
    <w:rsid w:val="00AD5CBB"/>
    <w:rsid w:val="00AE2168"/>
    <w:rsid w:val="00AF4C19"/>
    <w:rsid w:val="00B007BC"/>
    <w:rsid w:val="00B42987"/>
    <w:rsid w:val="00B5244F"/>
    <w:rsid w:val="00B67967"/>
    <w:rsid w:val="00B67D64"/>
    <w:rsid w:val="00B87F05"/>
    <w:rsid w:val="00B90CE6"/>
    <w:rsid w:val="00BB27AF"/>
    <w:rsid w:val="00BD77AB"/>
    <w:rsid w:val="00C1262B"/>
    <w:rsid w:val="00C21CE5"/>
    <w:rsid w:val="00C320CA"/>
    <w:rsid w:val="00C4576A"/>
    <w:rsid w:val="00C6474B"/>
    <w:rsid w:val="00C67DD7"/>
    <w:rsid w:val="00C80276"/>
    <w:rsid w:val="00C87A0A"/>
    <w:rsid w:val="00CA1DD4"/>
    <w:rsid w:val="00CB4E6F"/>
    <w:rsid w:val="00CD17DB"/>
    <w:rsid w:val="00CE55B5"/>
    <w:rsid w:val="00D00374"/>
    <w:rsid w:val="00D36B37"/>
    <w:rsid w:val="00D44677"/>
    <w:rsid w:val="00D734A6"/>
    <w:rsid w:val="00D853E8"/>
    <w:rsid w:val="00DA015B"/>
    <w:rsid w:val="00DB109F"/>
    <w:rsid w:val="00DC16F4"/>
    <w:rsid w:val="00DC2AC8"/>
    <w:rsid w:val="00DC3734"/>
    <w:rsid w:val="00DD601F"/>
    <w:rsid w:val="00DF64E1"/>
    <w:rsid w:val="00E023B6"/>
    <w:rsid w:val="00E3228A"/>
    <w:rsid w:val="00E41EBC"/>
    <w:rsid w:val="00E46C11"/>
    <w:rsid w:val="00E5072A"/>
    <w:rsid w:val="00E678CA"/>
    <w:rsid w:val="00E84A49"/>
    <w:rsid w:val="00EB0129"/>
    <w:rsid w:val="00EB30CB"/>
    <w:rsid w:val="00EC619D"/>
    <w:rsid w:val="00ED62C5"/>
    <w:rsid w:val="00ED7919"/>
    <w:rsid w:val="00EE373E"/>
    <w:rsid w:val="00EF567F"/>
    <w:rsid w:val="00F00D25"/>
    <w:rsid w:val="00F24888"/>
    <w:rsid w:val="00F276E4"/>
    <w:rsid w:val="00F5208C"/>
    <w:rsid w:val="00F5776F"/>
    <w:rsid w:val="00F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F49C93"/>
  <w15:docId w15:val="{C58D2219-D567-403F-A5BE-9529808E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uiPriority w:val="99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794DFE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794DFE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794DF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94DF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794DF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794DF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794DFE"/>
    <w:rPr>
      <w:rFonts w:ascii="Tahoma" w:hAnsi="Tahoma" w:cs="Tahoma"/>
      <w:b/>
      <w:bCs/>
      <w:sz w:val="26"/>
      <w:szCs w:val="26"/>
    </w:rPr>
  </w:style>
  <w:style w:type="character" w:customStyle="1" w:styleId="samedocreference">
    <w:name w:val="samedocreference"/>
    <w:basedOn w:val="a0"/>
    <w:uiPriority w:val="99"/>
    <w:rsid w:val="00794DFE"/>
  </w:style>
  <w:style w:type="paragraph" w:styleId="af3">
    <w:name w:val="No Spacing"/>
    <w:uiPriority w:val="1"/>
    <w:qFormat/>
    <w:rsid w:val="00794D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1iyXzQ2i1dXBvt0mttr+ILSQaqi6gE92dsUwNeu7sDE=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WjlgyYMKnd0s8rMRAPLVZmx3s56mAlnj4vPWFrS7630=</DigestValue>
    </Reference>
    <Reference Type="http://www.w3.org/2000/09/xmldsig#Object" URI="#idValidSigLnImg">
      <DigestMethod Algorithm="http://www.w3.org/2001/04/xmlenc#sha256"/>
      <DigestValue>qOXvCt76F63gXsBM6ZFEEu6l0xsvGi0yFBYYMH4qcZY=</DigestValue>
    </Reference>
    <Reference Type="http://www.w3.org/2000/09/xmldsig#Object" URI="#idInvalidSigLnImg">
      <DigestMethod Algorithm="http://www.w3.org/2001/04/xmlenc#sha256"/>
      <DigestValue>0B9nE9Y0/juLqBaXIF8nqDmt8LV/dlY6wJ6fiuqHLx8=</DigestValue>
    </Reference>
  </SignedInfo>
  <SignatureValue>q/M3p5UvAa5VuHFYe1Qr66sGJzzpiAFYVBwa1BVnzvt3mpIdIX31mjmVhwlDjwJI0agg9duBfodT
H6UdBtXRaBpTMDpiWEvi+jHCR1ZhPbSdqW0RiH5jP41QH3yZLfgKl5n49TfsDTc6h8h9kOzs2ESh
0HOJmaylcj+6wEmDl/SYKPRNw4M9RIRlWITvXbZ93AxsKRQn58dryeTiygySbjb2Ed+VK7mDpw/y
gb2oLIvUsJ154qm/RQEqYrJ9p2P8JAI9477mF+I3LqvYHWhJhmZGkPtXDH+fRAvlNLhSJoFoIxc0
pdHOgitwKfTtPweCTUBYcZa42AAq/a1eV7HYHA==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u6X9xEAvVLeEsk82W7vP3hJJ2dgO0SeQjprhZl6qoms=</DigestValue>
      </Reference>
      <Reference URI="/word/endnotes.xml?ContentType=application/vnd.openxmlformats-officedocument.wordprocessingml.endnotes+xml">
        <DigestMethod Algorithm="http://www.w3.org/2001/04/xmlenc#sha256"/>
        <DigestValue>saN0UXEMntcudKX9oBXdLVaX8jnysRiCbcwgCcoQu00=</DigestValue>
      </Reference>
      <Reference URI="/word/fontTable.xml?ContentType=application/vnd.openxmlformats-officedocument.wordprocessingml.fontTable+xml">
        <DigestMethod Algorithm="http://www.w3.org/2001/04/xmlenc#sha256"/>
        <DigestValue>2fznVWZmXF+/ER6w88ZTxF+mYKv3ury4D+JesoNmICI=</DigestValue>
      </Reference>
      <Reference URI="/word/footer1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er2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notes.xml?ContentType=application/vnd.openxmlformats-officedocument.wordprocessingml.footnotes+xml">
        <DigestMethod Algorithm="http://www.w3.org/2001/04/xmlenc#sha256"/>
        <DigestValue>hg1uXl06o7jEVt1JXE5EOairKjiR4XReYhK2WY09aIw=</DigestValue>
      </Reference>
      <Reference URI="/word/header1.xml?ContentType=application/vnd.openxmlformats-officedocument.wordprocessingml.header+xml">
        <DigestMethod Algorithm="http://www.w3.org/2001/04/xmlenc#sha256"/>
        <DigestValue>FeqdG6Rvl42Nv6wiYFRnXLIJp4uOzuER0gGVNph44Ec=</DigestValue>
      </Reference>
      <Reference URI="/word/media/image1.emf?ContentType=image/x-emf">
        <DigestMethod Algorithm="http://www.w3.org/2001/04/xmlenc#sha256"/>
        <DigestValue>cie1nfjiswwc5+0BdHijJr0bzUUf691Y+4yYJ/lP6VY=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ApvbxWEkqCY6n7Iy3Ae5Y8EgBstRzVbJGAvsN9DrILE=</DigestValue>
      </Reference>
      <Reference URI="/word/settings.xml?ContentType=application/vnd.openxmlformats-officedocument.wordprocessingml.settings+xml">
        <DigestMethod Algorithm="http://www.w3.org/2001/04/xmlenc#sha256"/>
        <DigestValue>dQmIQpoUh14VFts9UgSC35biJfKd51kfS+vAOY7Dac4=</DigestValue>
      </Reference>
      <Reference URI="/word/styles.xml?ContentType=application/vnd.openxmlformats-officedocument.wordprocessingml.styles+xml">
        <DigestMethod Algorithm="http://www.w3.org/2001/04/xmlenc#sha256"/>
        <DigestValue>98/QXfVWpynwEgtAgZjhuiQdwVrY22yvTAF6/fRxImE=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2026-01-29T13:37:27Z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2026-01-29T13:37:27Z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wavt/AAAJAAAAAQAAAMheNWj7fwAAAAAAAAAAAACHpM87+38AADAEIVKeAgAAAAAAAAAAAAAAAAAAAAAAAAAAAAAAAAAAGfCZ7qPQAAAAAAAA+38AADDjz9+gAAAAAAAAAAAAAABgeiVangIAAHDkz98AAAAAYAWmYJ4CAAAHAAAAAAAAAACZJVqeAgAArOPP36AAAAAA5M/foAAAAGFEC2j7fwAAMOPP36AAAACRLHBqAAAAAGRCjjb7fwAAsStwavt/AABgeiVangIAALvrD2j7fwAAUOPP36AAAAAA5M/fo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MxhYJ4CAAAQ6Ig2+38AANDN6FmeAgAAyF41aPt/AAAAAAAAAAAAAAGnwDb7fwAAAgAAAAAAAAACAAAAAAAAAAAAAAAAAAAAAAAAAAAAAAD5b5nuo9AAAJAoJVqeAgAAEEmmYJ4CAAAAAAAAAAAAAGB6JVqeAgAAKIPP3wAAAADg////AAAAAAYAAAAAAAAAAwAAAAAAAABMgs/foAAAAKCCz9+gAAAAYUQLaPt/AAAAAAAAAAAAAFDnTmgAAAAAAAAAAAAAAAD/oJA2+38AAGB6JVqeAgAAu+sPaPt/AADwgc/foAAAAKCCz9+g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FU54CAAAAAAAAAAAAAAoAAAAAAAAAEBlwavt/AAAAAAAAAAAAAAAAAAAAAAAAAAAAAAAAAAAAAAAAAAAAAAR1z9+gAAAAUAZPaPt/AAD+CVuF/OIAAABodGn7fwAAMLMzWp4CAAAjmMg7AAAAAMwAAAAAAAAApgiHNvt/AAAzBAAAAAAAAGAFpmCeAgAA5F7KxDyB3AEAAAAAAAAAAAwAAAAAAAAA0QeHNgAAAAABAAAAAAAAAHA0JVKeAgAAAAAAAAAAAAC76w9o+38AANB0z9+gAAAAZAAAAAAAAAAIACFdng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B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7fwAAh6TPO/t/AAAKAAsAAAAAAMheNWj7fwAAAAAAAAAAAACspM87+38AAAAAAAAAAAAAAHJ0aft/AAAAAAAAAAAAAAAAAAAAAAAAaY+Z7qPQAADTZ5U2+38AAEgAAACeAgAAAAAAAAAAAABgeiVangIAALijz98AAAAA9f///wAAAAAJAAAAAAAAAAAAAAAAAAAA3KLP36AAAAAwo8/foAAAAGFEC2j7fwAAAAAAAAAAAAAAAAAAAAAAAGB6JVqeAgAAuKPP36AAAABgeiVangIAALvrD2j7fwAAgKLP36AAAAAwo8/fo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MGr7fwAACQAAAAEAAADIXjVo+38AAAAAAAAAAAAAh6TPO/t/AAAwBCFSngIAAAAAAAAAAAAAAAAAAAAAAAAAAAAAAAAAABnwme6j0AAAAAAAAPt/AAAw48/foAAAAAAAAAAAAAAAYHolWp4CAABw5M/fAAAAAGAFpmCeAgAABwAAAAAAAAAAmSVangIAAKzjz9+gAAAAAOTP36AAAABhRAto+38AADDjz9+gAAAAkSxwagAAAABkQo42+38AALErcGr7fwAAYHolWp4CAAC76w9o+38AAFDjz9+gAAAAAOTP36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DMYWCeAgAAEOiINvt/AADQzehZngIAAMheNWj7fwAAAAAAAAAAAAABp8A2+38AAAIAAAAAAAAAAgAAAAAAAAAAAAAAAAAAAAAAAAAAAAAA+W+Z7qPQAACQKCVangIAABBJpmCeAgAAAAAAAAAAAABgeiVangIAACiDz98AAAAA4P///wAAAAAGAAAAAAAAAAMAAAAAAAAATILP36AAAACggs/foAAAAGFEC2j7fwAAAAAAAAAAAABQ505oAAAAAAAAAAAAAAAA/6CQNvt/AABgeiVangIAALvrD2j7fwAA8IHP36AAAACggs/fo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8WCeAgAA/3//f/9//39Ue6AwAQAiBBAZcGr7fwAAAAAAAP9//39AOwxSngIAAAAAywA+S/9/AAAMUp4CAADQAgxSngIAAP9/un8gRQMA/glbhfziAABQDQxSngIAADCzM1qeAgAAI5jIOwAAAADMAAAAAAAAAKYIhzb7fwAAQQQAAAAAAABgBaZgngIAAOReysQ8gdwBAAAAAAAAAAAQAAAAAAAAANEHhzYAAAAAAQAAAAAAAABwNCVSngIAAAAAAAAAAAAAu+sPaPt/AADQdM/foAAAAGQAAAAAAAAACABvaJ4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7894-623E-47F3-B07A-41306E37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30</cp:revision>
  <cp:lastPrinted>2020-03-19T14:57:00Z</cp:lastPrinted>
  <dcterms:created xsi:type="dcterms:W3CDTF">2026-01-29T09:25:00Z</dcterms:created>
  <dcterms:modified xsi:type="dcterms:W3CDTF">2026-01-29T12:18:00Z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